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33E7F" w14:textId="77777777" w:rsidR="00180C3D" w:rsidRDefault="00633E08" w:rsidP="006E0A66">
      <w:pPr>
        <w:tabs>
          <w:tab w:val="left" w:pos="5093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Doing </w:t>
      </w:r>
      <w:r w:rsidR="00AD2C43">
        <w:rPr>
          <w:rFonts w:asciiTheme="majorHAnsi" w:hAnsiTheme="majorHAnsi"/>
          <w:b/>
          <w:sz w:val="36"/>
          <w:szCs w:val="36"/>
        </w:rPr>
        <w:t xml:space="preserve">it </w:t>
      </w:r>
      <w:r w:rsidR="004B18B0" w:rsidRPr="0034567E">
        <w:rPr>
          <w:rFonts w:asciiTheme="majorHAnsi" w:hAnsiTheme="majorHAnsi"/>
          <w:b/>
          <w:sz w:val="36"/>
          <w:szCs w:val="36"/>
        </w:rPr>
        <w:t>Digital</w:t>
      </w:r>
      <w:r w:rsidR="00AD2C43">
        <w:rPr>
          <w:rFonts w:asciiTheme="majorHAnsi" w:hAnsiTheme="majorHAnsi"/>
          <w:b/>
          <w:sz w:val="36"/>
          <w:szCs w:val="36"/>
        </w:rPr>
        <w:t xml:space="preserve">ly: </w:t>
      </w:r>
      <w:r w:rsidR="004B18B0" w:rsidRPr="0034567E">
        <w:rPr>
          <w:rFonts w:asciiTheme="majorHAnsi" w:hAnsiTheme="majorHAnsi"/>
          <w:b/>
          <w:sz w:val="36"/>
          <w:szCs w:val="36"/>
        </w:rPr>
        <w:t xml:space="preserve"> </w:t>
      </w:r>
    </w:p>
    <w:p w14:paraId="56E88B6D" w14:textId="3B116E6C" w:rsidR="0034567E" w:rsidRDefault="00180C3D" w:rsidP="006E0A66">
      <w:pPr>
        <w:tabs>
          <w:tab w:val="left" w:pos="5093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Creating Curriculum and Course Projects </w:t>
      </w:r>
      <w:r w:rsidR="00AD2C43">
        <w:rPr>
          <w:rFonts w:asciiTheme="majorHAnsi" w:hAnsiTheme="majorHAnsi"/>
          <w:b/>
          <w:sz w:val="36"/>
          <w:szCs w:val="36"/>
        </w:rPr>
        <w:t>using Digital Tools</w:t>
      </w:r>
    </w:p>
    <w:p w14:paraId="2E408809" w14:textId="77777777" w:rsidR="00AD2C43" w:rsidRDefault="00AD2C43" w:rsidP="004D11C2">
      <w:pPr>
        <w:rPr>
          <w:rFonts w:asciiTheme="majorHAnsi" w:hAnsiTheme="majorHAnsi"/>
          <w:sz w:val="22"/>
          <w:szCs w:val="22"/>
        </w:rPr>
      </w:pPr>
    </w:p>
    <w:p w14:paraId="15B71E83" w14:textId="66639E4A" w:rsidR="007D16C5" w:rsidRDefault="007D16C5" w:rsidP="007D16C5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Speaker: Victoria Lyon Bestor, Executive Director</w:t>
      </w:r>
    </w:p>
    <w:p w14:paraId="2D1A560B" w14:textId="16BC62DD" w:rsidR="007D16C5" w:rsidRDefault="007D16C5" w:rsidP="007D16C5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North American Coordinating Council on Japanese Library Resources</w:t>
      </w:r>
    </w:p>
    <w:p w14:paraId="0510458F" w14:textId="77777777" w:rsidR="00EE0EB8" w:rsidRDefault="00EE0EB8" w:rsidP="00AD2C43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Japan</w:t>
      </w:r>
      <w:r w:rsidR="00AD2C43">
        <w:rPr>
          <w:rFonts w:asciiTheme="majorHAnsi" w:hAnsiTheme="majorHAnsi"/>
          <w:sz w:val="22"/>
          <w:szCs w:val="22"/>
        </w:rPr>
        <w:t xml:space="preserve"> Studies Association </w:t>
      </w:r>
    </w:p>
    <w:p w14:paraId="50AF2776" w14:textId="7F11F1EA" w:rsidR="00AD2C43" w:rsidRDefault="00AD2C43" w:rsidP="00AD2C43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2017</w:t>
      </w:r>
      <w:r w:rsidR="00EE0EB8">
        <w:rPr>
          <w:rFonts w:asciiTheme="majorHAnsi" w:hAnsiTheme="majorHAnsi"/>
          <w:sz w:val="22"/>
          <w:szCs w:val="22"/>
        </w:rPr>
        <w:t xml:space="preserve"> Annual Conference</w:t>
      </w:r>
    </w:p>
    <w:p w14:paraId="7CAF7F28" w14:textId="77B715ED" w:rsidR="00AD2C43" w:rsidRDefault="00EE0EB8" w:rsidP="00AD2C43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 January 2017</w:t>
      </w:r>
      <w:bookmarkStart w:id="0" w:name="_GoBack"/>
      <w:bookmarkEnd w:id="0"/>
    </w:p>
    <w:p w14:paraId="73AE2314" w14:textId="77777777" w:rsidR="00AD2C43" w:rsidRDefault="00AD2C43" w:rsidP="004D11C2">
      <w:pPr>
        <w:rPr>
          <w:rFonts w:asciiTheme="majorHAnsi" w:hAnsiTheme="majorHAnsi"/>
          <w:sz w:val="22"/>
          <w:szCs w:val="22"/>
        </w:rPr>
      </w:pPr>
    </w:p>
    <w:p w14:paraId="18D27B77" w14:textId="50E8AC7B" w:rsidR="00161BC2" w:rsidRDefault="00AD2C43" w:rsidP="004D11C2">
      <w:pPr>
        <w:rPr>
          <w:rFonts w:asciiTheme="majorHAnsi" w:eastAsia="Times New Roman" w:hAnsiTheme="majorHAnsi" w:cs="Times New Roman"/>
          <w:i/>
          <w:color w:val="333333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Times New Roman"/>
          <w:i/>
          <w:color w:val="333333"/>
          <w:sz w:val="22"/>
          <w:szCs w:val="22"/>
          <w:shd w:val="clear" w:color="auto" w:fill="FFFFFF"/>
        </w:rPr>
        <w:t xml:space="preserve">This presentation will discuss the expanding role of digital scholarship in teaching and learning about Japan at all levels.  </w:t>
      </w:r>
      <w:r w:rsidR="00180C3D">
        <w:rPr>
          <w:rFonts w:asciiTheme="majorHAnsi" w:eastAsia="Times New Roman" w:hAnsiTheme="majorHAnsi" w:cs="Times New Roman"/>
          <w:i/>
          <w:color w:val="333333"/>
          <w:sz w:val="22"/>
          <w:szCs w:val="22"/>
          <w:shd w:val="clear" w:color="auto" w:fill="FFFFFF"/>
        </w:rPr>
        <w:t>It will introduce tools and digital collections that will help instructors to infuse digital resources into their current teaching and learn strategies for implementing digital projects working with colleagues in the</w:t>
      </w:r>
      <w:r w:rsidR="00BF620C">
        <w:rPr>
          <w:rFonts w:asciiTheme="majorHAnsi" w:eastAsia="Times New Roman" w:hAnsiTheme="majorHAnsi" w:cs="Times New Roman"/>
          <w:i/>
          <w:color w:val="333333"/>
          <w:sz w:val="22"/>
          <w:szCs w:val="22"/>
          <w:shd w:val="clear" w:color="auto" w:fill="FFFFFF"/>
        </w:rPr>
        <w:t>ir library and with students</w:t>
      </w:r>
    </w:p>
    <w:p w14:paraId="56BB5F28" w14:textId="77777777" w:rsidR="004D11C2" w:rsidRDefault="004D11C2" w:rsidP="004D11C2">
      <w:pPr>
        <w:rPr>
          <w:rFonts w:asciiTheme="majorHAnsi" w:eastAsia="Times New Roman" w:hAnsiTheme="majorHAnsi" w:cs="Times New Roman"/>
          <w:i/>
          <w:color w:val="333333"/>
          <w:sz w:val="22"/>
          <w:szCs w:val="22"/>
          <w:shd w:val="clear" w:color="auto" w:fill="FFFFFF"/>
        </w:rPr>
      </w:pPr>
    </w:p>
    <w:p w14:paraId="31097783" w14:textId="5DD74903" w:rsidR="00452C11" w:rsidRPr="00161BC2" w:rsidRDefault="00452C11" w:rsidP="00161BC2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452C11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Major topics of discussion will include: </w:t>
      </w:r>
    </w:p>
    <w:p w14:paraId="1761A531" w14:textId="77777777" w:rsidR="00452C11" w:rsidRDefault="00452C11" w:rsidP="00E47FCB">
      <w:pPr>
        <w:rPr>
          <w:rFonts w:asciiTheme="majorHAnsi" w:hAnsiTheme="majorHAnsi"/>
          <w:sz w:val="22"/>
          <w:szCs w:val="22"/>
        </w:rPr>
      </w:pPr>
    </w:p>
    <w:p w14:paraId="3E70D950" w14:textId="77777777" w:rsidR="007D16C5" w:rsidRDefault="007D16C5" w:rsidP="004D11C2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Recommendations of important websites and digital projects</w:t>
      </w:r>
    </w:p>
    <w:p w14:paraId="542973ED" w14:textId="45FF56E7" w:rsidR="007D16C5" w:rsidRDefault="00911BC6" w:rsidP="004D11C2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Building</w:t>
      </w:r>
      <w:r w:rsidR="007D16C5">
        <w:rPr>
          <w:rFonts w:asciiTheme="majorHAnsi" w:hAnsiTheme="majorHAnsi"/>
          <w:sz w:val="22"/>
          <w:szCs w:val="22"/>
        </w:rPr>
        <w:t xml:space="preserve"> the right team for creating and managing digital collections</w:t>
      </w:r>
    </w:p>
    <w:p w14:paraId="613A82B7" w14:textId="3DE7A9A9" w:rsidR="004D11C2" w:rsidRDefault="004D11C2" w:rsidP="004D11C2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4D11C2">
        <w:rPr>
          <w:rFonts w:asciiTheme="majorHAnsi" w:hAnsiTheme="majorHAnsi"/>
          <w:sz w:val="22"/>
          <w:szCs w:val="22"/>
        </w:rPr>
        <w:t>Tools and tec</w:t>
      </w:r>
      <w:r w:rsidR="007D16C5">
        <w:rPr>
          <w:rFonts w:asciiTheme="majorHAnsi" w:hAnsiTheme="majorHAnsi"/>
          <w:sz w:val="22"/>
          <w:szCs w:val="22"/>
        </w:rPr>
        <w:t xml:space="preserve">hniques for GIS </w:t>
      </w:r>
      <w:r w:rsidR="00490CCF">
        <w:rPr>
          <w:rFonts w:asciiTheme="majorHAnsi" w:hAnsiTheme="majorHAnsi"/>
          <w:sz w:val="22"/>
          <w:szCs w:val="22"/>
        </w:rPr>
        <w:t xml:space="preserve">and </w:t>
      </w:r>
      <w:r w:rsidR="00B428B1">
        <w:rPr>
          <w:rFonts w:asciiTheme="majorHAnsi" w:hAnsiTheme="majorHAnsi"/>
          <w:sz w:val="22"/>
          <w:szCs w:val="22"/>
        </w:rPr>
        <w:t xml:space="preserve">digital </w:t>
      </w:r>
      <w:r w:rsidR="00490CCF">
        <w:rPr>
          <w:rFonts w:asciiTheme="majorHAnsi" w:hAnsiTheme="majorHAnsi"/>
          <w:sz w:val="22"/>
          <w:szCs w:val="22"/>
        </w:rPr>
        <w:t>text analysis</w:t>
      </w:r>
    </w:p>
    <w:p w14:paraId="39B344CB" w14:textId="653F055F" w:rsidR="00490CCF" w:rsidRDefault="00911BC6" w:rsidP="004D11C2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Strategically using </w:t>
      </w:r>
      <w:r w:rsidR="00BF620C">
        <w:rPr>
          <w:rFonts w:asciiTheme="majorHAnsi" w:hAnsiTheme="majorHAnsi"/>
          <w:sz w:val="22"/>
          <w:szCs w:val="22"/>
        </w:rPr>
        <w:t>me</w:t>
      </w:r>
      <w:r w:rsidR="007D16C5">
        <w:rPr>
          <w:rFonts w:asciiTheme="majorHAnsi" w:hAnsiTheme="majorHAnsi"/>
          <w:sz w:val="22"/>
          <w:szCs w:val="22"/>
        </w:rPr>
        <w:t>tadata to draw audiences to</w:t>
      </w:r>
      <w:r w:rsidR="00BF620C">
        <w:rPr>
          <w:rFonts w:asciiTheme="majorHAnsi" w:hAnsiTheme="majorHAnsi"/>
          <w:sz w:val="22"/>
          <w:szCs w:val="22"/>
        </w:rPr>
        <w:t xml:space="preserve"> digital collections</w:t>
      </w:r>
    </w:p>
    <w:p w14:paraId="2CE49731" w14:textId="77777777" w:rsidR="004D11C2" w:rsidRPr="004D11C2" w:rsidRDefault="004D11C2" w:rsidP="004D11C2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4D11C2">
        <w:rPr>
          <w:rFonts w:asciiTheme="majorHAnsi" w:hAnsiTheme="majorHAnsi"/>
          <w:sz w:val="22"/>
          <w:szCs w:val="22"/>
        </w:rPr>
        <w:t>Best practices for managing rights to digital information</w:t>
      </w:r>
    </w:p>
    <w:p w14:paraId="5888F4F6" w14:textId="3C667694" w:rsidR="004D11C2" w:rsidRPr="004D11C2" w:rsidRDefault="00911BC6" w:rsidP="004D11C2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7D16C5">
        <w:rPr>
          <w:rFonts w:asciiTheme="majorHAnsi" w:hAnsiTheme="majorHAnsi"/>
          <w:sz w:val="22"/>
          <w:szCs w:val="22"/>
        </w:rPr>
        <w:t>ustaining</w:t>
      </w:r>
      <w:r w:rsidR="004D11C2" w:rsidRPr="004D11C2">
        <w:rPr>
          <w:rFonts w:asciiTheme="majorHAnsi" w:hAnsiTheme="majorHAnsi"/>
          <w:sz w:val="22"/>
          <w:szCs w:val="22"/>
        </w:rPr>
        <w:t xml:space="preserve"> </w:t>
      </w:r>
      <w:r w:rsidR="00BF620C">
        <w:rPr>
          <w:rFonts w:asciiTheme="majorHAnsi" w:hAnsiTheme="majorHAnsi"/>
          <w:sz w:val="22"/>
          <w:szCs w:val="22"/>
        </w:rPr>
        <w:t xml:space="preserve">collaborations among faculty, librarians, digital specialists and students to forge </w:t>
      </w:r>
      <w:r w:rsidR="004D11C2" w:rsidRPr="004D11C2">
        <w:rPr>
          <w:rFonts w:asciiTheme="majorHAnsi" w:hAnsiTheme="majorHAnsi"/>
          <w:sz w:val="22"/>
          <w:szCs w:val="22"/>
        </w:rPr>
        <w:t>research partner</w:t>
      </w:r>
      <w:r w:rsidR="00BF620C">
        <w:rPr>
          <w:rFonts w:asciiTheme="majorHAnsi" w:hAnsiTheme="majorHAnsi"/>
          <w:sz w:val="22"/>
          <w:szCs w:val="22"/>
        </w:rPr>
        <w:t>ships</w:t>
      </w:r>
      <w:r w:rsidR="004D11C2" w:rsidRPr="004D11C2">
        <w:rPr>
          <w:rFonts w:asciiTheme="majorHAnsi" w:hAnsiTheme="majorHAnsi"/>
          <w:sz w:val="22"/>
          <w:szCs w:val="22"/>
        </w:rPr>
        <w:t xml:space="preserve"> in emerging areas of scholarship in Japanese studies.</w:t>
      </w:r>
    </w:p>
    <w:p w14:paraId="087659D0" w14:textId="77777777" w:rsidR="0034567E" w:rsidRPr="004D11C2" w:rsidRDefault="0034567E" w:rsidP="00E47FCB">
      <w:pPr>
        <w:rPr>
          <w:rFonts w:asciiTheme="majorHAnsi" w:hAnsiTheme="majorHAnsi"/>
          <w:sz w:val="22"/>
          <w:szCs w:val="22"/>
        </w:rPr>
      </w:pPr>
    </w:p>
    <w:p w14:paraId="49635AC6" w14:textId="77777777" w:rsidR="00D82B2C" w:rsidRDefault="00D82B2C" w:rsidP="00D82B2C">
      <w:pPr>
        <w:tabs>
          <w:tab w:val="left" w:pos="4227"/>
        </w:tabs>
        <w:rPr>
          <w:rFonts w:asciiTheme="majorHAnsi" w:hAnsiTheme="majorHAnsi"/>
          <w:sz w:val="28"/>
          <w:szCs w:val="28"/>
        </w:rPr>
      </w:pPr>
    </w:p>
    <w:p w14:paraId="5FB89755" w14:textId="24A6D061" w:rsidR="00452C11" w:rsidRPr="004D11C2" w:rsidRDefault="00BF620C" w:rsidP="004D11C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Find out more about this presentation and other digital workshops offered by  NCC</w:t>
      </w:r>
      <w:r w:rsidR="004D11C2">
        <w:rPr>
          <w:rFonts w:asciiTheme="majorHAnsi" w:hAnsiTheme="majorHAnsi"/>
          <w:sz w:val="28"/>
          <w:szCs w:val="28"/>
        </w:rPr>
        <w:t xml:space="preserve"> Website</w:t>
      </w:r>
      <w:r w:rsidR="0034567E">
        <w:rPr>
          <w:rFonts w:ascii="Calibri" w:hAnsi="Calibri" w:cs="Calibri"/>
          <w:sz w:val="28"/>
          <w:szCs w:val="28"/>
        </w:rPr>
        <w:t xml:space="preserve">: </w:t>
      </w:r>
      <w:hyperlink r:id="rId8" w:history="1">
        <w:r w:rsidR="0034567E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http://www.nccjapan.org/</w:t>
        </w:r>
      </w:hyperlink>
    </w:p>
    <w:p w14:paraId="318C3609" w14:textId="77777777" w:rsidR="00452C11" w:rsidRDefault="00452C11" w:rsidP="00E47FCB">
      <w:pPr>
        <w:rPr>
          <w:rFonts w:asciiTheme="majorHAnsi" w:hAnsiTheme="majorHAnsi"/>
          <w:sz w:val="22"/>
          <w:szCs w:val="22"/>
        </w:rPr>
      </w:pPr>
    </w:p>
    <w:p w14:paraId="6B01B4EF" w14:textId="77777777" w:rsidR="00452C11" w:rsidRPr="0005527C" w:rsidRDefault="00452C11" w:rsidP="00E47FCB">
      <w:pPr>
        <w:rPr>
          <w:rFonts w:asciiTheme="majorHAnsi" w:hAnsiTheme="majorHAnsi"/>
          <w:sz w:val="22"/>
          <w:szCs w:val="22"/>
        </w:rPr>
      </w:pPr>
    </w:p>
    <w:p w14:paraId="79284BC5" w14:textId="06391508" w:rsidR="00A3395C" w:rsidRDefault="00A3395C" w:rsidP="0034567E">
      <w:pPr>
        <w:rPr>
          <w:rFonts w:asciiTheme="majorHAnsi" w:hAnsiTheme="majorHAnsi"/>
          <w:sz w:val="20"/>
          <w:szCs w:val="20"/>
        </w:rPr>
      </w:pPr>
    </w:p>
    <w:sectPr w:rsidR="00A3395C" w:rsidSect="00985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0C79C" w14:textId="77777777" w:rsidR="00FB24F2" w:rsidRDefault="00FB24F2" w:rsidP="00A06CC4">
      <w:r>
        <w:separator/>
      </w:r>
    </w:p>
  </w:endnote>
  <w:endnote w:type="continuationSeparator" w:id="0">
    <w:p w14:paraId="5D8B6BFB" w14:textId="77777777" w:rsidR="00FB24F2" w:rsidRDefault="00FB24F2" w:rsidP="00A0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3A9E" w14:textId="77777777" w:rsidR="00B428B1" w:rsidRDefault="00B428B1" w:rsidP="00A06C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92100" w14:textId="77777777" w:rsidR="00B428B1" w:rsidRDefault="00B428B1" w:rsidP="00A06C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8A365" w14:textId="3D7CD81A" w:rsidR="00B428B1" w:rsidRPr="00A06CC4" w:rsidRDefault="00B428B1" w:rsidP="00A06CC4">
    <w:pPr>
      <w:pStyle w:val="Footer"/>
      <w:ind w:right="36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B8" w14:textId="77777777" w:rsidR="00B50F0F" w:rsidRDefault="00B50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75E42" w14:textId="77777777" w:rsidR="00FB24F2" w:rsidRDefault="00FB24F2" w:rsidP="00A06CC4">
      <w:r>
        <w:separator/>
      </w:r>
    </w:p>
  </w:footnote>
  <w:footnote w:type="continuationSeparator" w:id="0">
    <w:p w14:paraId="34AA8D09" w14:textId="77777777" w:rsidR="00FB24F2" w:rsidRDefault="00FB24F2" w:rsidP="00A0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1F2A4" w14:textId="575A4AE5" w:rsidR="00B428B1" w:rsidRDefault="00B42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17AB7" w14:textId="6CB78445" w:rsidR="00B428B1" w:rsidRDefault="00B428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D0094" w14:textId="3DF80889" w:rsidR="00B428B1" w:rsidRDefault="00B42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CAE"/>
    <w:multiLevelType w:val="hybridMultilevel"/>
    <w:tmpl w:val="425E9F4E"/>
    <w:lvl w:ilvl="0" w:tplc="0409000B">
      <w:start w:val="1"/>
      <w:numFmt w:val="bullet"/>
      <w:lvlText w:val=""/>
      <w:lvlJc w:val="left"/>
      <w:pPr>
        <w:ind w:left="53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3" w:hanging="480"/>
      </w:pPr>
      <w:rPr>
        <w:rFonts w:ascii="Wingdings" w:hAnsi="Wingdings" w:hint="default"/>
      </w:rPr>
    </w:lvl>
  </w:abstractNum>
  <w:abstractNum w:abstractNumId="1">
    <w:nsid w:val="1171555A"/>
    <w:multiLevelType w:val="hybridMultilevel"/>
    <w:tmpl w:val="54C2116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8F60E1"/>
    <w:multiLevelType w:val="hybridMultilevel"/>
    <w:tmpl w:val="A4ACCA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126998"/>
    <w:multiLevelType w:val="hybridMultilevel"/>
    <w:tmpl w:val="757215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8172A66"/>
    <w:multiLevelType w:val="hybridMultilevel"/>
    <w:tmpl w:val="799862F0"/>
    <w:lvl w:ilvl="0" w:tplc="04090001">
      <w:start w:val="1"/>
      <w:numFmt w:val="bullet"/>
      <w:lvlText w:val=""/>
      <w:lvlJc w:val="left"/>
      <w:pPr>
        <w:ind w:left="53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3" w:hanging="480"/>
      </w:pPr>
      <w:rPr>
        <w:rFonts w:ascii="Wingdings" w:hAnsi="Wingdings" w:hint="default"/>
      </w:rPr>
    </w:lvl>
  </w:abstractNum>
  <w:abstractNum w:abstractNumId="5">
    <w:nsid w:val="286A1885"/>
    <w:multiLevelType w:val="hybridMultilevel"/>
    <w:tmpl w:val="B8401C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374CBF"/>
    <w:multiLevelType w:val="hybridMultilevel"/>
    <w:tmpl w:val="0E646EF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5334F6B"/>
    <w:multiLevelType w:val="hybridMultilevel"/>
    <w:tmpl w:val="F9A6D7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D25607B"/>
    <w:multiLevelType w:val="hybridMultilevel"/>
    <w:tmpl w:val="8C6EFF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63935F7"/>
    <w:multiLevelType w:val="hybridMultilevel"/>
    <w:tmpl w:val="014656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C423ACB"/>
    <w:multiLevelType w:val="hybridMultilevel"/>
    <w:tmpl w:val="7E5C0226"/>
    <w:lvl w:ilvl="0" w:tplc="0409000B">
      <w:start w:val="1"/>
      <w:numFmt w:val="bullet"/>
      <w:lvlText w:val=""/>
      <w:lvlJc w:val="left"/>
      <w:pPr>
        <w:ind w:left="53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3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78"/>
    <w:rsid w:val="000000B7"/>
    <w:rsid w:val="00006EE9"/>
    <w:rsid w:val="00011C67"/>
    <w:rsid w:val="0001394F"/>
    <w:rsid w:val="00016D81"/>
    <w:rsid w:val="00025AF7"/>
    <w:rsid w:val="0005527C"/>
    <w:rsid w:val="00063757"/>
    <w:rsid w:val="0006425B"/>
    <w:rsid w:val="00065398"/>
    <w:rsid w:val="000717B4"/>
    <w:rsid w:val="0009670E"/>
    <w:rsid w:val="000A7EE4"/>
    <w:rsid w:val="000B33FD"/>
    <w:rsid w:val="001044E1"/>
    <w:rsid w:val="001068E6"/>
    <w:rsid w:val="0012518A"/>
    <w:rsid w:val="00130692"/>
    <w:rsid w:val="0013775F"/>
    <w:rsid w:val="0014621A"/>
    <w:rsid w:val="00161BC2"/>
    <w:rsid w:val="0017221D"/>
    <w:rsid w:val="00177718"/>
    <w:rsid w:val="00180C3D"/>
    <w:rsid w:val="00184CA8"/>
    <w:rsid w:val="00187980"/>
    <w:rsid w:val="001A5A64"/>
    <w:rsid w:val="001A7ABC"/>
    <w:rsid w:val="001B227D"/>
    <w:rsid w:val="001B6855"/>
    <w:rsid w:val="001C6F77"/>
    <w:rsid w:val="001C784A"/>
    <w:rsid w:val="001D2DEC"/>
    <w:rsid w:val="001D77C5"/>
    <w:rsid w:val="001E28A8"/>
    <w:rsid w:val="001F584E"/>
    <w:rsid w:val="00203CAF"/>
    <w:rsid w:val="002041BD"/>
    <w:rsid w:val="002153B0"/>
    <w:rsid w:val="0022112F"/>
    <w:rsid w:val="00237748"/>
    <w:rsid w:val="0024220A"/>
    <w:rsid w:val="00243251"/>
    <w:rsid w:val="002504F2"/>
    <w:rsid w:val="00250A90"/>
    <w:rsid w:val="00252CD9"/>
    <w:rsid w:val="002A7905"/>
    <w:rsid w:val="002B4514"/>
    <w:rsid w:val="002B70CF"/>
    <w:rsid w:val="002C1889"/>
    <w:rsid w:val="002C4E89"/>
    <w:rsid w:val="002C5015"/>
    <w:rsid w:val="002C50F2"/>
    <w:rsid w:val="002E1FA3"/>
    <w:rsid w:val="002F1522"/>
    <w:rsid w:val="0032415C"/>
    <w:rsid w:val="00325BB0"/>
    <w:rsid w:val="00326DE4"/>
    <w:rsid w:val="00327E8E"/>
    <w:rsid w:val="003306A3"/>
    <w:rsid w:val="0034567E"/>
    <w:rsid w:val="00347860"/>
    <w:rsid w:val="00356172"/>
    <w:rsid w:val="003561CA"/>
    <w:rsid w:val="003838B2"/>
    <w:rsid w:val="00394F6E"/>
    <w:rsid w:val="003A121E"/>
    <w:rsid w:val="003D12BA"/>
    <w:rsid w:val="003D3474"/>
    <w:rsid w:val="003D40A0"/>
    <w:rsid w:val="003E5ADC"/>
    <w:rsid w:val="003E70F3"/>
    <w:rsid w:val="003E7BCB"/>
    <w:rsid w:val="004166A0"/>
    <w:rsid w:val="004166D3"/>
    <w:rsid w:val="004214D5"/>
    <w:rsid w:val="004235B5"/>
    <w:rsid w:val="004237B8"/>
    <w:rsid w:val="00423A78"/>
    <w:rsid w:val="00430FC6"/>
    <w:rsid w:val="00452C11"/>
    <w:rsid w:val="00455E87"/>
    <w:rsid w:val="00470FC7"/>
    <w:rsid w:val="00481257"/>
    <w:rsid w:val="00484B4C"/>
    <w:rsid w:val="00490CCF"/>
    <w:rsid w:val="00495184"/>
    <w:rsid w:val="00497DD7"/>
    <w:rsid w:val="004A3B75"/>
    <w:rsid w:val="004B18B0"/>
    <w:rsid w:val="004B57DD"/>
    <w:rsid w:val="004C11FE"/>
    <w:rsid w:val="004C5964"/>
    <w:rsid w:val="004D11C2"/>
    <w:rsid w:val="004D2DFC"/>
    <w:rsid w:val="004D5885"/>
    <w:rsid w:val="004E274A"/>
    <w:rsid w:val="0051356D"/>
    <w:rsid w:val="00532005"/>
    <w:rsid w:val="0053329A"/>
    <w:rsid w:val="00554AD1"/>
    <w:rsid w:val="005731BF"/>
    <w:rsid w:val="00574B5A"/>
    <w:rsid w:val="00582E15"/>
    <w:rsid w:val="005923F6"/>
    <w:rsid w:val="00593DE0"/>
    <w:rsid w:val="005A15A6"/>
    <w:rsid w:val="005A179C"/>
    <w:rsid w:val="005A3EBE"/>
    <w:rsid w:val="005A4074"/>
    <w:rsid w:val="005B6175"/>
    <w:rsid w:val="005E15CD"/>
    <w:rsid w:val="005E4B78"/>
    <w:rsid w:val="005F64D2"/>
    <w:rsid w:val="006001C2"/>
    <w:rsid w:val="00614C5A"/>
    <w:rsid w:val="006168D6"/>
    <w:rsid w:val="00624EB7"/>
    <w:rsid w:val="00625321"/>
    <w:rsid w:val="00630152"/>
    <w:rsid w:val="00630E9C"/>
    <w:rsid w:val="00633E08"/>
    <w:rsid w:val="006469CA"/>
    <w:rsid w:val="0066213F"/>
    <w:rsid w:val="00662385"/>
    <w:rsid w:val="00671C60"/>
    <w:rsid w:val="00694E19"/>
    <w:rsid w:val="00696632"/>
    <w:rsid w:val="0069738E"/>
    <w:rsid w:val="006A59D2"/>
    <w:rsid w:val="006A5D6F"/>
    <w:rsid w:val="006A6F2E"/>
    <w:rsid w:val="006C7E31"/>
    <w:rsid w:val="006D5511"/>
    <w:rsid w:val="006D6670"/>
    <w:rsid w:val="006D72FE"/>
    <w:rsid w:val="006E0A66"/>
    <w:rsid w:val="006E4B12"/>
    <w:rsid w:val="007023A0"/>
    <w:rsid w:val="00713AA0"/>
    <w:rsid w:val="00716D73"/>
    <w:rsid w:val="00727CAD"/>
    <w:rsid w:val="00755E0B"/>
    <w:rsid w:val="00757149"/>
    <w:rsid w:val="00757FA7"/>
    <w:rsid w:val="00770986"/>
    <w:rsid w:val="00771E20"/>
    <w:rsid w:val="007753E5"/>
    <w:rsid w:val="00775BF5"/>
    <w:rsid w:val="007860A8"/>
    <w:rsid w:val="007971E3"/>
    <w:rsid w:val="007A30F6"/>
    <w:rsid w:val="007A733E"/>
    <w:rsid w:val="007D16C5"/>
    <w:rsid w:val="007E03DA"/>
    <w:rsid w:val="007E432C"/>
    <w:rsid w:val="007E5B2A"/>
    <w:rsid w:val="007F6887"/>
    <w:rsid w:val="00820E79"/>
    <w:rsid w:val="00830AD4"/>
    <w:rsid w:val="00842888"/>
    <w:rsid w:val="00843F47"/>
    <w:rsid w:val="00856489"/>
    <w:rsid w:val="00871799"/>
    <w:rsid w:val="008741A4"/>
    <w:rsid w:val="00880DD0"/>
    <w:rsid w:val="0088259A"/>
    <w:rsid w:val="00890EC0"/>
    <w:rsid w:val="00892628"/>
    <w:rsid w:val="00892E51"/>
    <w:rsid w:val="008A2D6F"/>
    <w:rsid w:val="008A7F94"/>
    <w:rsid w:val="008C4357"/>
    <w:rsid w:val="008D6573"/>
    <w:rsid w:val="008E3B4C"/>
    <w:rsid w:val="008F177E"/>
    <w:rsid w:val="00906AA9"/>
    <w:rsid w:val="00910B3D"/>
    <w:rsid w:val="00911BC6"/>
    <w:rsid w:val="00920E06"/>
    <w:rsid w:val="00927E6A"/>
    <w:rsid w:val="009319E9"/>
    <w:rsid w:val="0094346A"/>
    <w:rsid w:val="00944F64"/>
    <w:rsid w:val="00950A53"/>
    <w:rsid w:val="00952D00"/>
    <w:rsid w:val="0095312A"/>
    <w:rsid w:val="00954ACF"/>
    <w:rsid w:val="00964369"/>
    <w:rsid w:val="0097285B"/>
    <w:rsid w:val="00973B95"/>
    <w:rsid w:val="00973BFB"/>
    <w:rsid w:val="009749C3"/>
    <w:rsid w:val="0098579D"/>
    <w:rsid w:val="00985FF9"/>
    <w:rsid w:val="009A7612"/>
    <w:rsid w:val="009B07A6"/>
    <w:rsid w:val="009E4F23"/>
    <w:rsid w:val="009F519F"/>
    <w:rsid w:val="00A06CC4"/>
    <w:rsid w:val="00A25DBB"/>
    <w:rsid w:val="00A3395C"/>
    <w:rsid w:val="00A3558D"/>
    <w:rsid w:val="00A3607E"/>
    <w:rsid w:val="00A602D0"/>
    <w:rsid w:val="00A609F8"/>
    <w:rsid w:val="00A60E04"/>
    <w:rsid w:val="00A667A5"/>
    <w:rsid w:val="00A678E3"/>
    <w:rsid w:val="00A77337"/>
    <w:rsid w:val="00A97444"/>
    <w:rsid w:val="00AA09C6"/>
    <w:rsid w:val="00AA0F4B"/>
    <w:rsid w:val="00AA10BE"/>
    <w:rsid w:val="00AA4FBD"/>
    <w:rsid w:val="00AB03DB"/>
    <w:rsid w:val="00AB064B"/>
    <w:rsid w:val="00AD18BC"/>
    <w:rsid w:val="00AD2C43"/>
    <w:rsid w:val="00AD3568"/>
    <w:rsid w:val="00AF7FD8"/>
    <w:rsid w:val="00B014C7"/>
    <w:rsid w:val="00B12195"/>
    <w:rsid w:val="00B13ABF"/>
    <w:rsid w:val="00B325DF"/>
    <w:rsid w:val="00B34F8B"/>
    <w:rsid w:val="00B35050"/>
    <w:rsid w:val="00B428B1"/>
    <w:rsid w:val="00B50477"/>
    <w:rsid w:val="00B50F0F"/>
    <w:rsid w:val="00B6029B"/>
    <w:rsid w:val="00B61451"/>
    <w:rsid w:val="00B66155"/>
    <w:rsid w:val="00B6673C"/>
    <w:rsid w:val="00B66ACE"/>
    <w:rsid w:val="00B93579"/>
    <w:rsid w:val="00BC3AA6"/>
    <w:rsid w:val="00BD5F78"/>
    <w:rsid w:val="00BE00C1"/>
    <w:rsid w:val="00BE5803"/>
    <w:rsid w:val="00BF43E5"/>
    <w:rsid w:val="00BF620C"/>
    <w:rsid w:val="00C01779"/>
    <w:rsid w:val="00C0734D"/>
    <w:rsid w:val="00C10640"/>
    <w:rsid w:val="00C2605B"/>
    <w:rsid w:val="00C27C86"/>
    <w:rsid w:val="00C32078"/>
    <w:rsid w:val="00C35783"/>
    <w:rsid w:val="00C428B3"/>
    <w:rsid w:val="00C44A01"/>
    <w:rsid w:val="00C57934"/>
    <w:rsid w:val="00C61E7D"/>
    <w:rsid w:val="00C639D0"/>
    <w:rsid w:val="00C64663"/>
    <w:rsid w:val="00C660EF"/>
    <w:rsid w:val="00C67C3E"/>
    <w:rsid w:val="00C725C2"/>
    <w:rsid w:val="00C72D07"/>
    <w:rsid w:val="00C91A6C"/>
    <w:rsid w:val="00C93BCA"/>
    <w:rsid w:val="00CC06BF"/>
    <w:rsid w:val="00CC4844"/>
    <w:rsid w:val="00CC7F10"/>
    <w:rsid w:val="00CD4057"/>
    <w:rsid w:val="00CE31C6"/>
    <w:rsid w:val="00CE5768"/>
    <w:rsid w:val="00CF19DF"/>
    <w:rsid w:val="00CF1B60"/>
    <w:rsid w:val="00D0250C"/>
    <w:rsid w:val="00D13FB2"/>
    <w:rsid w:val="00D26B7D"/>
    <w:rsid w:val="00D33C51"/>
    <w:rsid w:val="00D40B3D"/>
    <w:rsid w:val="00D61E95"/>
    <w:rsid w:val="00D82B2C"/>
    <w:rsid w:val="00D929F2"/>
    <w:rsid w:val="00D96EAA"/>
    <w:rsid w:val="00DA1E13"/>
    <w:rsid w:val="00DC219E"/>
    <w:rsid w:val="00DD6BAE"/>
    <w:rsid w:val="00DF1F59"/>
    <w:rsid w:val="00DF43DC"/>
    <w:rsid w:val="00E15989"/>
    <w:rsid w:val="00E21875"/>
    <w:rsid w:val="00E42B09"/>
    <w:rsid w:val="00E47FCB"/>
    <w:rsid w:val="00E55EAF"/>
    <w:rsid w:val="00E705C0"/>
    <w:rsid w:val="00E7085F"/>
    <w:rsid w:val="00E71B34"/>
    <w:rsid w:val="00E77724"/>
    <w:rsid w:val="00E871E2"/>
    <w:rsid w:val="00E9190C"/>
    <w:rsid w:val="00E920E2"/>
    <w:rsid w:val="00E94E79"/>
    <w:rsid w:val="00EA0493"/>
    <w:rsid w:val="00EB50A0"/>
    <w:rsid w:val="00ED69EC"/>
    <w:rsid w:val="00EE0EB8"/>
    <w:rsid w:val="00EE28B2"/>
    <w:rsid w:val="00EE31CA"/>
    <w:rsid w:val="00EE3C62"/>
    <w:rsid w:val="00EE5931"/>
    <w:rsid w:val="00EF1EC9"/>
    <w:rsid w:val="00EF3022"/>
    <w:rsid w:val="00F012F2"/>
    <w:rsid w:val="00F0617F"/>
    <w:rsid w:val="00F1756C"/>
    <w:rsid w:val="00F26343"/>
    <w:rsid w:val="00F43667"/>
    <w:rsid w:val="00F50588"/>
    <w:rsid w:val="00F57BCA"/>
    <w:rsid w:val="00F67049"/>
    <w:rsid w:val="00F67C47"/>
    <w:rsid w:val="00F91447"/>
    <w:rsid w:val="00F95720"/>
    <w:rsid w:val="00FA4462"/>
    <w:rsid w:val="00FB1E53"/>
    <w:rsid w:val="00FB24F2"/>
    <w:rsid w:val="00FB2687"/>
    <w:rsid w:val="00FB34B6"/>
    <w:rsid w:val="00FB5608"/>
    <w:rsid w:val="00FB627B"/>
    <w:rsid w:val="00FB7CFF"/>
    <w:rsid w:val="00FC7D9E"/>
    <w:rsid w:val="00FD7EF5"/>
    <w:rsid w:val="00FE46E4"/>
    <w:rsid w:val="00FF070E"/>
    <w:rsid w:val="00FF2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DF5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7DC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F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CC4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06C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CC4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06CC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06CC4"/>
  </w:style>
  <w:style w:type="character" w:styleId="FollowedHyperlink">
    <w:name w:val="FollowedHyperlink"/>
    <w:basedOn w:val="DefaultParagraphFont"/>
    <w:uiPriority w:val="99"/>
    <w:semiHidden/>
    <w:unhideWhenUsed/>
    <w:rsid w:val="00C27C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11FE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69738E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9738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973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20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0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0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00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7DC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F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CC4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06C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CC4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06CC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06CC4"/>
  </w:style>
  <w:style w:type="character" w:styleId="FollowedHyperlink">
    <w:name w:val="FollowedHyperlink"/>
    <w:basedOn w:val="DefaultParagraphFont"/>
    <w:uiPriority w:val="99"/>
    <w:semiHidden/>
    <w:unhideWhenUsed/>
    <w:rsid w:val="00C27C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11FE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69738E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9738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973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20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0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0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0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nccjapan.org_&amp;d=BQMFaQ&amp;c=WO-RGvefibhHBZq3fL85hQ&amp;r=hVlHwQ4HmjigxTdNU-TRaFVJEUD7N1mT-Qcaqvo8Eyg&amp;m=KsyY-_CXevOzo7ojFQdjuAAhqu6tiey5tj_6BCPBqWc&amp;s=qIqiIQRORy0pvF020zpOFSdJE_DJLGbvebmXHZVMYi8&amp;e=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714480FC</Template>
  <TotalTime>0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Bestor</dc:creator>
  <cp:lastModifiedBy>Maggie Ivanova</cp:lastModifiedBy>
  <cp:revision>2</cp:revision>
  <cp:lastPrinted>2016-11-07T20:58:00Z</cp:lastPrinted>
  <dcterms:created xsi:type="dcterms:W3CDTF">2016-11-23T05:32:00Z</dcterms:created>
  <dcterms:modified xsi:type="dcterms:W3CDTF">2016-11-23T05:32:00Z</dcterms:modified>
</cp:coreProperties>
</file>